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20" w:type="dxa"/>
        <w:tblInd w:w="-972" w:type="dxa"/>
        <w:tblLook w:val="04A0" w:firstRow="1" w:lastRow="0" w:firstColumn="1" w:lastColumn="0" w:noHBand="0" w:noVBand="1"/>
      </w:tblPr>
      <w:tblGrid>
        <w:gridCol w:w="1530"/>
        <w:gridCol w:w="1800"/>
        <w:gridCol w:w="2610"/>
        <w:gridCol w:w="2790"/>
        <w:gridCol w:w="2790"/>
      </w:tblGrid>
      <w:tr w:rsidR="00D341B6" w:rsidRPr="00D341B6" w:rsidTr="00D341B6">
        <w:trPr>
          <w:trHeight w:val="242"/>
        </w:trPr>
        <w:tc>
          <w:tcPr>
            <w:tcW w:w="1530" w:type="dxa"/>
            <w:shd w:val="clear" w:color="auto" w:fill="00CCFF"/>
          </w:tcPr>
          <w:p w:rsidR="00D341B6" w:rsidRPr="00D341B6" w:rsidRDefault="00D341B6" w:rsidP="0075758C">
            <w:pPr>
              <w:rPr>
                <w:b/>
                <w:sz w:val="20"/>
              </w:rPr>
            </w:pPr>
          </w:p>
        </w:tc>
        <w:tc>
          <w:tcPr>
            <w:tcW w:w="1800" w:type="dxa"/>
            <w:shd w:val="clear" w:color="auto" w:fill="00CCFF"/>
          </w:tcPr>
          <w:p w:rsidR="00D341B6" w:rsidRPr="00D341B6" w:rsidRDefault="00D341B6" w:rsidP="0075758C">
            <w:pPr>
              <w:rPr>
                <w:b/>
                <w:sz w:val="20"/>
              </w:rPr>
            </w:pPr>
            <w:r w:rsidRPr="00D341B6">
              <w:rPr>
                <w:b/>
                <w:sz w:val="20"/>
              </w:rPr>
              <w:t>4: Innovating</w:t>
            </w:r>
          </w:p>
        </w:tc>
        <w:tc>
          <w:tcPr>
            <w:tcW w:w="2610" w:type="dxa"/>
            <w:shd w:val="clear" w:color="auto" w:fill="00CCFF"/>
          </w:tcPr>
          <w:p w:rsidR="00D341B6" w:rsidRPr="00D341B6" w:rsidRDefault="00D341B6" w:rsidP="0075758C">
            <w:pPr>
              <w:rPr>
                <w:b/>
                <w:sz w:val="20"/>
              </w:rPr>
            </w:pPr>
            <w:r w:rsidRPr="00D341B6">
              <w:rPr>
                <w:b/>
                <w:sz w:val="20"/>
              </w:rPr>
              <w:t>3: Applying</w:t>
            </w:r>
          </w:p>
        </w:tc>
        <w:tc>
          <w:tcPr>
            <w:tcW w:w="2790" w:type="dxa"/>
            <w:shd w:val="clear" w:color="auto" w:fill="00CCFF"/>
          </w:tcPr>
          <w:p w:rsidR="00D341B6" w:rsidRPr="00D341B6" w:rsidRDefault="00D341B6" w:rsidP="0075758C">
            <w:pPr>
              <w:rPr>
                <w:b/>
                <w:sz w:val="20"/>
              </w:rPr>
            </w:pPr>
            <w:r w:rsidRPr="00D341B6">
              <w:rPr>
                <w:b/>
                <w:sz w:val="20"/>
              </w:rPr>
              <w:t>2: Developing</w:t>
            </w:r>
          </w:p>
        </w:tc>
        <w:tc>
          <w:tcPr>
            <w:tcW w:w="2790" w:type="dxa"/>
            <w:shd w:val="clear" w:color="auto" w:fill="00CCFF"/>
          </w:tcPr>
          <w:p w:rsidR="00D341B6" w:rsidRPr="00D341B6" w:rsidRDefault="00D341B6" w:rsidP="0075758C">
            <w:pPr>
              <w:rPr>
                <w:b/>
                <w:sz w:val="20"/>
              </w:rPr>
            </w:pPr>
            <w:r w:rsidRPr="00D341B6">
              <w:rPr>
                <w:b/>
                <w:sz w:val="20"/>
              </w:rPr>
              <w:t>1: Beginning</w:t>
            </w:r>
          </w:p>
        </w:tc>
      </w:tr>
      <w:tr w:rsidR="00D341B6" w:rsidRPr="00D341B6" w:rsidTr="00D341B6">
        <w:trPr>
          <w:trHeight w:val="3957"/>
        </w:trPr>
        <w:tc>
          <w:tcPr>
            <w:tcW w:w="1530" w:type="dxa"/>
          </w:tcPr>
          <w:p w:rsidR="00D341B6" w:rsidRPr="00D341B6" w:rsidRDefault="00D341B6" w:rsidP="0075758C">
            <w:pPr>
              <w:rPr>
                <w:b/>
                <w:sz w:val="20"/>
              </w:rPr>
            </w:pPr>
            <w:r w:rsidRPr="00D341B6">
              <w:rPr>
                <w:b/>
                <w:sz w:val="20"/>
              </w:rPr>
              <w:t>7P: Complex Characters</w:t>
            </w:r>
          </w:p>
        </w:tc>
        <w:tc>
          <w:tcPr>
            <w:tcW w:w="1800" w:type="dxa"/>
          </w:tcPr>
          <w:p w:rsidR="00D341B6" w:rsidRPr="00D341B6" w:rsidRDefault="00D341B6" w:rsidP="0075758C">
            <w:pPr>
              <w:rPr>
                <w:sz w:val="20"/>
              </w:rPr>
            </w:pPr>
            <w:r w:rsidRPr="00D341B6">
              <w:rPr>
                <w:b/>
                <w:color w:val="FF0000"/>
                <w:sz w:val="20"/>
              </w:rPr>
              <w:t>I can</w:t>
            </w:r>
            <w:r w:rsidRPr="00D341B6">
              <w:rPr>
                <w:sz w:val="20"/>
              </w:rPr>
              <w:t xml:space="preserve"> do all of the level 3 skills and I can go beyond what has been taught in the </w:t>
            </w:r>
            <w:bookmarkStart w:id="0" w:name="_GoBack"/>
            <w:bookmarkEnd w:id="0"/>
            <w:r w:rsidRPr="00D341B6">
              <w:rPr>
                <w:sz w:val="20"/>
              </w:rPr>
              <w:t>class and I can show new and innovating ideas or I can adapt and apply the level 3 skills to new situations.</w:t>
            </w:r>
          </w:p>
        </w:tc>
        <w:tc>
          <w:tcPr>
            <w:tcW w:w="2610" w:type="dxa"/>
          </w:tcPr>
          <w:p w:rsidR="00D341B6" w:rsidRPr="00D341B6" w:rsidRDefault="00D341B6" w:rsidP="0075758C">
            <w:pPr>
              <w:rPr>
                <w:sz w:val="20"/>
              </w:rPr>
            </w:pPr>
            <w:r w:rsidRPr="00D341B6">
              <w:rPr>
                <w:b/>
                <w:color w:val="FF0000"/>
                <w:sz w:val="20"/>
              </w:rPr>
              <w:t>I can</w:t>
            </w:r>
            <w:r w:rsidRPr="00D341B6">
              <w:rPr>
                <w:sz w:val="20"/>
              </w:rPr>
              <w:t xml:space="preserve"> explain how complex characters (e.g., those with multiple or conflicting motivations) develop over the course of text, interact with other characters, and move the plot forward or develop the theme of a text.</w:t>
            </w:r>
          </w:p>
        </w:tc>
        <w:tc>
          <w:tcPr>
            <w:tcW w:w="2790" w:type="dxa"/>
          </w:tcPr>
          <w:p w:rsidR="00D341B6" w:rsidRPr="00D341B6" w:rsidRDefault="00D341B6" w:rsidP="0075758C">
            <w:pPr>
              <w:rPr>
                <w:sz w:val="20"/>
              </w:rPr>
            </w:pPr>
            <w:r w:rsidRPr="00D341B6">
              <w:rPr>
                <w:b/>
                <w:color w:val="FF0000"/>
                <w:sz w:val="20"/>
              </w:rPr>
              <w:t>I can</w:t>
            </w:r>
            <w:r w:rsidRPr="00D341B6">
              <w:rPr>
                <w:sz w:val="20"/>
              </w:rPr>
              <w:t xml:space="preserve"> identify examples of simple and complex characters from a text.  </w:t>
            </w:r>
          </w:p>
          <w:p w:rsidR="00D341B6" w:rsidRPr="00D341B6" w:rsidRDefault="00D341B6" w:rsidP="0075758C">
            <w:pPr>
              <w:rPr>
                <w:sz w:val="20"/>
              </w:rPr>
            </w:pPr>
            <w:r w:rsidRPr="00D341B6">
              <w:rPr>
                <w:b/>
                <w:color w:val="FF0000"/>
                <w:sz w:val="20"/>
              </w:rPr>
              <w:t>I can</w:t>
            </w:r>
            <w:r w:rsidRPr="00D341B6">
              <w:rPr>
                <w:sz w:val="20"/>
              </w:rPr>
              <w:t xml:space="preserve"> explain the differences between Dynamic and Static character, be</w:t>
            </w:r>
            <w:r w:rsidRPr="00D341B6">
              <w:rPr>
                <w:sz w:val="20"/>
              </w:rPr>
              <w:t>tween Flat and Round Character,</w:t>
            </w:r>
            <w:r w:rsidRPr="00D341B6">
              <w:rPr>
                <w:sz w:val="20"/>
              </w:rPr>
              <w:t xml:space="preserve"> and protagonist and antagonist.</w:t>
            </w:r>
          </w:p>
        </w:tc>
        <w:tc>
          <w:tcPr>
            <w:tcW w:w="2790" w:type="dxa"/>
          </w:tcPr>
          <w:p w:rsidR="00D341B6" w:rsidRPr="00D341B6" w:rsidRDefault="00D341B6" w:rsidP="0075758C">
            <w:pPr>
              <w:rPr>
                <w:sz w:val="20"/>
              </w:rPr>
            </w:pPr>
            <w:r w:rsidRPr="00D341B6">
              <w:rPr>
                <w:b/>
                <w:color w:val="FF0000"/>
                <w:sz w:val="20"/>
              </w:rPr>
              <w:t>I can</w:t>
            </w:r>
            <w:r w:rsidRPr="00D341B6">
              <w:rPr>
                <w:sz w:val="20"/>
              </w:rPr>
              <w:t xml:space="preserve"> define vocabulary terms including Direct Characterization, Indirect Characterization, Complex Character, Dynamic Character, Static Character, Round Character, Flat Character, protagonist, antagonist, and unreliable narrator.</w:t>
            </w:r>
          </w:p>
        </w:tc>
      </w:tr>
    </w:tbl>
    <w:p w:rsidR="00027DEC" w:rsidRDefault="00D341B6"/>
    <w:sectPr w:rsidR="00027DEC" w:rsidSect="00D34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B6"/>
    <w:rsid w:val="00334ACF"/>
    <w:rsid w:val="003949A1"/>
    <w:rsid w:val="005760E2"/>
    <w:rsid w:val="00D3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1B6"/>
    <w:pPr>
      <w:spacing w:line="240" w:lineRule="auto"/>
      <w:ind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1B6"/>
    <w:pPr>
      <w:spacing w:line="240" w:lineRule="auto"/>
      <w:ind w:firstLine="0"/>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1B6"/>
    <w:pPr>
      <w:spacing w:line="240" w:lineRule="auto"/>
      <w:ind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1B6"/>
    <w:pPr>
      <w:spacing w:line="240" w:lineRule="auto"/>
      <w:ind w:firstLine="0"/>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787</Characters>
  <Application>Microsoft Office Word</Application>
  <DocSecurity>0</DocSecurity>
  <Lines>6</Lines>
  <Paragraphs>1</Paragraphs>
  <ScaleCrop>false</ScaleCrop>
  <Company>White Hat Management</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Rebecca</dc:creator>
  <cp:lastModifiedBy>Miles, Rebecca</cp:lastModifiedBy>
  <cp:revision>1</cp:revision>
  <dcterms:created xsi:type="dcterms:W3CDTF">2013-10-29T18:21:00Z</dcterms:created>
  <dcterms:modified xsi:type="dcterms:W3CDTF">2013-10-29T18:23:00Z</dcterms:modified>
</cp:coreProperties>
</file>